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281183" w:rsidRDefault="00B4005F">
      <w:pPr>
        <w:pStyle w:val="a3"/>
        <w:rPr>
          <w:b/>
          <w:sz w:val="20"/>
        </w:rPr>
      </w:pPr>
    </w:p>
    <w:p w:rsidR="00AE3338" w:rsidRPr="00281183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CC08D0" w:rsidRPr="00CC08D0" w:rsidRDefault="00CC08D0" w:rsidP="00CC08D0">
      <w:pPr>
        <w:pStyle w:val="a3"/>
        <w:ind w:left="75" w:right="52" w:hanging="2"/>
        <w:jc w:val="both"/>
        <w:rPr>
          <w:b/>
        </w:rPr>
      </w:pPr>
      <w:r w:rsidRPr="00CC08D0">
        <w:rPr>
          <w:b/>
        </w:rPr>
        <w:t>послуги з надання закладам, підприємствам, установам, організаціям незалежно</w:t>
      </w:r>
      <w:r w:rsidRPr="00CC08D0">
        <w:rPr>
          <w:b/>
          <w:spacing w:val="-6"/>
        </w:rPr>
        <w:t xml:space="preserve"> </w:t>
      </w:r>
      <w:r w:rsidRPr="00CC08D0">
        <w:rPr>
          <w:b/>
        </w:rPr>
        <w:t>від</w:t>
      </w:r>
      <w:r w:rsidRPr="00CC08D0">
        <w:rPr>
          <w:b/>
          <w:spacing w:val="-6"/>
        </w:rPr>
        <w:t xml:space="preserve"> </w:t>
      </w:r>
      <w:r w:rsidRPr="00CC08D0">
        <w:rPr>
          <w:b/>
        </w:rPr>
        <w:t>форми</w:t>
      </w:r>
      <w:r w:rsidRPr="00CC08D0">
        <w:rPr>
          <w:b/>
          <w:spacing w:val="-7"/>
        </w:rPr>
        <w:t xml:space="preserve"> </w:t>
      </w:r>
      <w:r w:rsidRPr="00CC08D0">
        <w:rPr>
          <w:b/>
        </w:rPr>
        <w:t>власності,</w:t>
      </w:r>
      <w:r w:rsidRPr="00CC08D0">
        <w:rPr>
          <w:b/>
          <w:spacing w:val="-6"/>
        </w:rPr>
        <w:t xml:space="preserve"> </w:t>
      </w:r>
      <w:r w:rsidRPr="00CC08D0">
        <w:rPr>
          <w:b/>
        </w:rPr>
        <w:t>фізичним</w:t>
      </w:r>
      <w:r w:rsidRPr="00CC08D0">
        <w:rPr>
          <w:b/>
          <w:spacing w:val="-6"/>
        </w:rPr>
        <w:t xml:space="preserve"> </w:t>
      </w:r>
      <w:r w:rsidRPr="00CC08D0">
        <w:rPr>
          <w:b/>
        </w:rPr>
        <w:t>особам</w:t>
      </w:r>
      <w:r w:rsidRPr="00CC08D0">
        <w:rPr>
          <w:b/>
          <w:spacing w:val="-6"/>
        </w:rPr>
        <w:t xml:space="preserve"> </w:t>
      </w:r>
      <w:r w:rsidRPr="00CC08D0">
        <w:rPr>
          <w:b/>
        </w:rPr>
        <w:t>–</w:t>
      </w:r>
      <w:r w:rsidRPr="00CC08D0">
        <w:rPr>
          <w:b/>
          <w:spacing w:val="-6"/>
        </w:rPr>
        <w:t xml:space="preserve"> </w:t>
      </w:r>
      <w:r w:rsidRPr="00CC08D0">
        <w:rPr>
          <w:b/>
        </w:rPr>
        <w:t>підприємцям</w:t>
      </w:r>
      <w:r w:rsidRPr="00CC08D0">
        <w:rPr>
          <w:b/>
          <w:spacing w:val="-6"/>
        </w:rPr>
        <w:t xml:space="preserve"> </w:t>
      </w:r>
      <w:r w:rsidRPr="00CC08D0">
        <w:rPr>
          <w:b/>
        </w:rPr>
        <w:t>компенсації за спожиті житлово-комунальні послуги, придбання скрапленого газу, твердого та рідкого пічного побутового палива під час тимчасового розміщення внутрішньо переміщених осіб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DF4CB2">
        <w:trPr>
          <w:trHeight w:val="1790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E607A" w:rsidRPr="00A52E52" w:rsidRDefault="00701390" w:rsidP="00DF4CB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A27C1D" w:rsidRPr="00A27C1D">
              <w:rPr>
                <w:rFonts w:eastAsia="Calibri"/>
                <w:bCs/>
                <w:color w:val="00000A"/>
                <w:sz w:val="24"/>
                <w:szCs w:val="24"/>
                <w:lang w:eastAsia="uk-UA"/>
              </w:rPr>
              <w:t>закладам, підприємствам, установам, організаціям незалежно від форми власності, фізичним особам – підприємцям компенсації за спожиті житлово-комунальні послуги, придбання скрапленого газу, твердого та рідкого пічного побутового палива під час тимчасового розміщення внутрішньо переміщених осіб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701390" w:rsidRPr="008E607A" w:rsidRDefault="00DF4CB2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автоматизовано</w:t>
            </w:r>
          </w:p>
        </w:tc>
        <w:tc>
          <w:tcPr>
            <w:tcW w:w="567" w:type="dxa"/>
          </w:tcPr>
          <w:p w:rsidR="00701390" w:rsidRPr="00E56836" w:rsidRDefault="00701390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701390" w:rsidRPr="00F51E53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5C3ED8" w:rsidRPr="00D11135" w:rsidTr="008E607A">
        <w:trPr>
          <w:trHeight w:val="689"/>
        </w:trPr>
        <w:tc>
          <w:tcPr>
            <w:tcW w:w="567" w:type="dxa"/>
          </w:tcPr>
          <w:p w:rsidR="005C3ED8" w:rsidRPr="00B4005F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C3ED8" w:rsidRPr="00B4005F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5C3ED8" w:rsidRPr="00B4005F" w:rsidRDefault="005C3ED8" w:rsidP="000B3318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5C3ED8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3) засвідчення кваліфікованим електронним підписом;</w:t>
            </w:r>
          </w:p>
          <w:p w:rsidR="00537331" w:rsidRPr="00B4005F" w:rsidRDefault="00537331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8E607A" w:rsidRPr="0092672B" w:rsidRDefault="00537331" w:rsidP="00537331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C3ED8">
              <w:rPr>
                <w:sz w:val="24"/>
                <w:szCs w:val="24"/>
              </w:rPr>
              <w:t>)</w:t>
            </w:r>
            <w:r w:rsidR="005C3ED8">
              <w:rPr>
                <w:sz w:val="24"/>
                <w:szCs w:val="24"/>
                <w:lang w:val="en-US"/>
              </w:rPr>
              <w:t> </w:t>
            </w:r>
            <w:r w:rsidR="005C3ED8"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 w:rsidR="005C3ED8">
              <w:rPr>
                <w:sz w:val="24"/>
                <w:szCs w:val="24"/>
              </w:rPr>
              <w:t xml:space="preserve"> </w:t>
            </w:r>
            <w:r w:rsidR="005C3ED8"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5C3ED8" w:rsidRPr="008E607A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DF4CB2" w:rsidRPr="003575AD" w:rsidRDefault="00DF4CB2" w:rsidP="00DF4CB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5C3ED8" w:rsidRPr="00B4005F" w:rsidRDefault="00DF4CB2" w:rsidP="00DF4CB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5C3ED8" w:rsidRPr="0028319E" w:rsidRDefault="005C3ED8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4005F">
              <w:rPr>
                <w:sz w:val="24"/>
              </w:rPr>
              <w:t>ротягом одного дня</w:t>
            </w:r>
          </w:p>
        </w:tc>
      </w:tr>
      <w:tr w:rsidR="00EB5299" w:rsidRPr="00D11135" w:rsidTr="008E607A">
        <w:trPr>
          <w:trHeight w:val="689"/>
        </w:trPr>
        <w:tc>
          <w:tcPr>
            <w:tcW w:w="567" w:type="dxa"/>
          </w:tcPr>
          <w:p w:rsidR="00EB5299" w:rsidRDefault="00EB5299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EB5299" w:rsidRPr="00281183" w:rsidRDefault="00105D4C" w:rsidP="00DA393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інформування закладів, підприємств, </w:t>
            </w:r>
            <w:r w:rsidR="00C12766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 </w:t>
            </w: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установ, </w:t>
            </w:r>
            <w:r w:rsidR="00C12766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 </w:t>
            </w: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організацій</w:t>
            </w:r>
          </w:p>
        </w:tc>
        <w:tc>
          <w:tcPr>
            <w:tcW w:w="1559" w:type="dxa"/>
          </w:tcPr>
          <w:p w:rsidR="00105D4C" w:rsidRPr="00281183" w:rsidRDefault="00105D4C" w:rsidP="00105D4C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Управління</w:t>
            </w:r>
          </w:p>
          <w:p w:rsidR="00EB5299" w:rsidRPr="00281183" w:rsidRDefault="00105D4C" w:rsidP="00105D4C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</w:tc>
        <w:tc>
          <w:tcPr>
            <w:tcW w:w="567" w:type="dxa"/>
          </w:tcPr>
          <w:p w:rsidR="00EB5299" w:rsidRPr="00281183" w:rsidRDefault="00FD37BD" w:rsidP="00DF4CB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281183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FD37BD" w:rsidRPr="00281183" w:rsidRDefault="00FD37BD" w:rsidP="001001B3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на 6 робочий день з дня</w:t>
            </w:r>
          </w:p>
          <w:p w:rsidR="00EB5299" w:rsidRPr="00281183" w:rsidRDefault="00281183" w:rsidP="001001B3">
            <w:pPr>
              <w:widowControl/>
              <w:adjustRightInd w:val="0"/>
              <w:ind w:right="125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val="en-US" w:eastAsia="uk-UA"/>
              </w:rPr>
              <w:t xml:space="preserve"> </w:t>
            </w:r>
            <w:r w:rsidR="00FD37BD"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надсилання запиту до</w:t>
            </w:r>
          </w:p>
        </w:tc>
      </w:tr>
      <w:tr w:rsidR="00DA393D" w:rsidRPr="00D11135" w:rsidTr="00DA393D">
        <w:trPr>
          <w:trHeight w:val="406"/>
        </w:trPr>
        <w:tc>
          <w:tcPr>
            <w:tcW w:w="567" w:type="dxa"/>
          </w:tcPr>
          <w:p w:rsidR="00DA393D" w:rsidRPr="00307C3B" w:rsidRDefault="00DA393D" w:rsidP="0066064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DA393D" w:rsidRPr="00281183" w:rsidRDefault="00DA393D" w:rsidP="0066064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28118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DA393D" w:rsidRPr="00281183" w:rsidRDefault="00DA393D" w:rsidP="0066064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28118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DA393D" w:rsidRPr="00281183" w:rsidRDefault="00DA393D" w:rsidP="0066064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281183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DA393D" w:rsidRPr="00281183" w:rsidRDefault="00DA393D" w:rsidP="00A70CE1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 w:rsidRPr="00281183">
              <w:rPr>
                <w:sz w:val="24"/>
                <w:szCs w:val="24"/>
                <w:lang w:val="en-US"/>
              </w:rPr>
              <w:t>5</w:t>
            </w:r>
          </w:p>
        </w:tc>
      </w:tr>
      <w:tr w:rsidR="00DA393D" w:rsidRPr="00D11135" w:rsidTr="008E607A">
        <w:trPr>
          <w:trHeight w:val="689"/>
        </w:trPr>
        <w:tc>
          <w:tcPr>
            <w:tcW w:w="567" w:type="dxa"/>
          </w:tcPr>
          <w:p w:rsidR="00DA393D" w:rsidRDefault="00DA393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A393D" w:rsidRPr="00281183" w:rsidRDefault="00DA393D" w:rsidP="00C12766">
            <w:pPr>
              <w:widowControl/>
              <w:adjustRightInd w:val="0"/>
              <w:ind w:left="51" w:right="125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незалежно від форми власності, фізичних осіб – підприємців про необхідність подання відомостей протягом 14 робочих днів з дати інформування через електронний кабінет на </w:t>
            </w:r>
            <w:proofErr w:type="spellStart"/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вебпорталі</w:t>
            </w:r>
            <w:proofErr w:type="spellEnd"/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електронних</w:t>
            </w:r>
          </w:p>
          <w:p w:rsidR="00DA393D" w:rsidRPr="00281183" w:rsidRDefault="00DA393D" w:rsidP="00DA393D">
            <w:pPr>
              <w:widowControl/>
              <w:adjustRightInd w:val="0"/>
              <w:ind w:right="125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послуг Пенсійного фонду України*</w:t>
            </w:r>
          </w:p>
          <w:p w:rsidR="00DA393D" w:rsidRPr="00281183" w:rsidRDefault="00DA393D" w:rsidP="00DA393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DA393D" w:rsidRPr="00281183" w:rsidRDefault="00BE1EF4" w:rsidP="00DA393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 </w:t>
            </w:r>
            <w:r w:rsidR="00DA393D"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у разі коли управителі та виконавці комунальних послуг не подали протягом 5 робочих днів відомостей про надання закладам, підприємствам, установам, організаціям незалежно від форми власності, фізичним особам – підприємцям</w:t>
            </w:r>
          </w:p>
        </w:tc>
        <w:tc>
          <w:tcPr>
            <w:tcW w:w="1559" w:type="dxa"/>
          </w:tcPr>
          <w:p w:rsidR="00DA393D" w:rsidRPr="00281183" w:rsidRDefault="00DA393D" w:rsidP="00DA393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DA393D" w:rsidRPr="00281183" w:rsidRDefault="00DA393D" w:rsidP="00DA393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DA393D" w:rsidRPr="00281183" w:rsidRDefault="00DA393D" w:rsidP="00DA393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DA393D" w:rsidRPr="00281183" w:rsidRDefault="00DA393D" w:rsidP="00DA393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 субсидій та пільг</w:t>
            </w:r>
          </w:p>
        </w:tc>
        <w:tc>
          <w:tcPr>
            <w:tcW w:w="567" w:type="dxa"/>
          </w:tcPr>
          <w:p w:rsidR="00DA393D" w:rsidRPr="00281183" w:rsidRDefault="00DA393D" w:rsidP="00DF4CB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A393D" w:rsidRPr="00281183" w:rsidRDefault="00DA393D" w:rsidP="00A70CE1">
            <w:pPr>
              <w:widowControl/>
              <w:adjustRightInd w:val="0"/>
              <w:ind w:left="51" w:right="125"/>
              <w:contextualSpacing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управителів та виконавців</w:t>
            </w:r>
          </w:p>
          <w:p w:rsidR="00DA393D" w:rsidRPr="00281183" w:rsidRDefault="00DA393D" w:rsidP="00A70CE1">
            <w:pPr>
              <w:widowControl/>
              <w:adjustRightInd w:val="0"/>
              <w:ind w:left="51" w:right="125"/>
              <w:contextualSpacing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281183">
              <w:rPr>
                <w:rFonts w:eastAsia="Calibri"/>
                <w:color w:val="00000A"/>
                <w:sz w:val="24"/>
                <w:szCs w:val="24"/>
                <w:lang w:eastAsia="uk-UA"/>
              </w:rPr>
              <w:t>комунальних послуг</w:t>
            </w:r>
          </w:p>
        </w:tc>
      </w:tr>
      <w:tr w:rsidR="006769AF" w:rsidRPr="00D11135" w:rsidTr="0013143C">
        <w:trPr>
          <w:trHeight w:val="406"/>
        </w:trPr>
        <w:tc>
          <w:tcPr>
            <w:tcW w:w="567" w:type="dxa"/>
          </w:tcPr>
          <w:p w:rsidR="00307C3B" w:rsidRPr="003575AD" w:rsidRDefault="00EB5299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07C3B" w:rsidRPr="00502116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502116">
              <w:rPr>
                <w:sz w:val="24"/>
                <w:szCs w:val="24"/>
              </w:rPr>
              <w:t xml:space="preserve">та підтвердження </w:t>
            </w:r>
            <w:r w:rsidRPr="00502116">
              <w:rPr>
                <w:sz w:val="24"/>
                <w:szCs w:val="24"/>
              </w:rPr>
              <w:t xml:space="preserve">права на </w:t>
            </w:r>
            <w:r w:rsidR="0065660C" w:rsidRPr="00502116">
              <w:rPr>
                <w:sz w:val="24"/>
                <w:szCs w:val="24"/>
              </w:rPr>
              <w:t xml:space="preserve">призначення </w:t>
            </w:r>
            <w:r w:rsidR="00FD37BD" w:rsidRPr="00A27C1D">
              <w:rPr>
                <w:rFonts w:eastAsia="Calibri"/>
                <w:bCs/>
                <w:color w:val="00000A"/>
                <w:sz w:val="24"/>
                <w:szCs w:val="24"/>
                <w:lang w:eastAsia="uk-UA"/>
              </w:rPr>
              <w:t>закладам, підприємствам, установам, організаціям незалежно від форми власності, фізичним особам – підприємцям компенсації за спожиті житлово-комунальні послуги, придбання скрапленого газу, твердого та рідкого пічного побутового палива під час тимчасового розміщення внутрішньо переміщених осіб</w:t>
            </w:r>
            <w:r w:rsidRPr="00502116">
              <w:rPr>
                <w:sz w:val="24"/>
                <w:szCs w:val="24"/>
              </w:rPr>
              <w:t>;</w:t>
            </w:r>
          </w:p>
          <w:p w:rsidR="00307C3B" w:rsidRDefault="00307C3B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 w:rsidR="003B2178">
              <w:rPr>
                <w:sz w:val="24"/>
                <w:szCs w:val="24"/>
              </w:rPr>
              <w:t xml:space="preserve">розрахунок розміру </w:t>
            </w:r>
            <w:r w:rsidR="00F91CB0">
              <w:rPr>
                <w:sz w:val="24"/>
                <w:szCs w:val="24"/>
              </w:rPr>
              <w:t>компенсації</w:t>
            </w:r>
            <w:r w:rsidRPr="008B62EC">
              <w:rPr>
                <w:sz w:val="24"/>
                <w:szCs w:val="24"/>
              </w:rPr>
              <w:t>;</w:t>
            </w:r>
          </w:p>
          <w:p w:rsidR="003B2178" w:rsidRPr="003B2178" w:rsidRDefault="003B2178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проведення перевірки правильності розрахунку розміру </w:t>
            </w:r>
            <w:r w:rsidR="00634D69">
              <w:rPr>
                <w:rFonts w:eastAsia="Calibri"/>
                <w:color w:val="00000A"/>
                <w:sz w:val="24"/>
                <w:szCs w:val="24"/>
                <w:lang w:eastAsia="uk-UA"/>
              </w:rPr>
              <w:t>компенсації</w:t>
            </w:r>
            <w:r w:rsidR="009323D0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502116" w:rsidRDefault="003B2178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634D69" w:rsidRPr="00A27C1D">
              <w:rPr>
                <w:rFonts w:eastAsia="Calibri"/>
                <w:bCs/>
                <w:color w:val="00000A"/>
                <w:sz w:val="24"/>
                <w:szCs w:val="24"/>
                <w:lang w:eastAsia="uk-UA"/>
              </w:rPr>
              <w:t>закладам, підприємствам, установам, організаціям незалежно від форми власності, фізичним особам – підприємцям компенсації за спожиті житлово-комунальні послуги, придбання скрапленого газу, твердого та рідкого пічного побутового палива під час тимчасового розміщення внутрішньо переміщених осіб</w:t>
            </w:r>
            <w:r w:rsidR="00634D69">
              <w:rPr>
                <w:rFonts w:eastAsia="Calibri"/>
                <w:bCs/>
                <w:color w:val="00000A"/>
                <w:sz w:val="24"/>
                <w:szCs w:val="24"/>
                <w:lang w:eastAsia="uk-UA"/>
              </w:rPr>
              <w:t>;</w:t>
            </w:r>
          </w:p>
        </w:tc>
        <w:tc>
          <w:tcPr>
            <w:tcW w:w="1559" w:type="dxa"/>
          </w:tcPr>
          <w:p w:rsidR="00A05620" w:rsidRPr="00A05620" w:rsidRDefault="003B2178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0562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05620" w:rsidP="00A05620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634D69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</w:t>
            </w:r>
            <w:r w:rsidR="00AB632D" w:rsidRPr="00AB632D">
              <w:rPr>
                <w:sz w:val="24"/>
                <w:szCs w:val="24"/>
              </w:rPr>
              <w:t>30 календарних днів після надання відомостей, у яких зазначається розмір цін</w:t>
            </w:r>
            <w:r w:rsidR="00AB632D" w:rsidRPr="00AB632D">
              <w:rPr>
                <w:spacing w:val="40"/>
                <w:sz w:val="24"/>
                <w:szCs w:val="24"/>
              </w:rPr>
              <w:t xml:space="preserve"> </w:t>
            </w:r>
            <w:r w:rsidR="00AB632D" w:rsidRPr="00AB632D">
              <w:rPr>
                <w:sz w:val="24"/>
                <w:szCs w:val="24"/>
              </w:rPr>
              <w:t xml:space="preserve">(тарифів) на житлово-комунальні послуги та плати за абонентське обслуговування (у разі її застосування), платежів за такі послуги, розмір цін на скраплений газ, тверде та рідке пічне побутове </w:t>
            </w:r>
            <w:r w:rsidR="00AB632D" w:rsidRPr="00AB632D">
              <w:rPr>
                <w:spacing w:val="-2"/>
                <w:sz w:val="24"/>
                <w:szCs w:val="24"/>
              </w:rPr>
              <w:t>паливо</w:t>
            </w:r>
          </w:p>
        </w:tc>
      </w:tr>
      <w:tr w:rsidR="007734C4" w:rsidTr="003575AD">
        <w:trPr>
          <w:trHeight w:val="703"/>
        </w:trPr>
        <w:tc>
          <w:tcPr>
            <w:tcW w:w="567" w:type="dxa"/>
          </w:tcPr>
          <w:p w:rsidR="007734C4" w:rsidRPr="00DC6694" w:rsidRDefault="00EB5299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05620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05620"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="007558CF"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4C264F" w:rsidRPr="004C264F">
              <w:rPr>
                <w:rFonts w:ascii="Times New Roman" w:eastAsia="Calibri" w:hAnsi="Times New Roman" w:cs="Times New Roman"/>
                <w:bCs/>
                <w:color w:val="00000A"/>
                <w:lang w:val="uk-UA" w:eastAsia="uk-UA"/>
              </w:rPr>
              <w:t xml:space="preserve">закладам, підприємствам, установам, організаціям незалежно від форми власності, фізичним особам – підприємцям компенсації за спожиті </w:t>
            </w:r>
            <w:r w:rsidR="004C264F" w:rsidRPr="004C264F">
              <w:rPr>
                <w:rFonts w:ascii="Times New Roman" w:eastAsia="Calibri" w:hAnsi="Times New Roman" w:cs="Times New Roman"/>
                <w:bCs/>
                <w:color w:val="00000A"/>
                <w:lang w:val="uk-UA" w:eastAsia="uk-UA"/>
              </w:rPr>
              <w:lastRenderedPageBreak/>
              <w:t>житлово-комунальні послуги, придбання скрапленого газу, твердого та рідкого пічного побутового палива під час тимчасового розміщення внутрішньо переміщених осіб</w:t>
            </w:r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05620" w:rsidRPr="005C20AC" w:rsidRDefault="00A05620" w:rsidP="00A05620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DC6694" w:rsidRDefault="00A05620" w:rsidP="00A05620">
            <w:pPr>
              <w:pStyle w:val="Standard"/>
              <w:snapToGrid w:val="0"/>
              <w:ind w:left="51" w:right="142" w:firstLine="91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05620" w:rsidRPr="005C20AC" w:rsidRDefault="003B2178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lastRenderedPageBreak/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EB5299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</w:tcPr>
          <w:p w:rsidR="007427E4" w:rsidRPr="00670A75" w:rsidRDefault="00BB1B91" w:rsidP="00670A75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 w:rsidR="00DD0E6C">
              <w:rPr>
                <w:sz w:val="24"/>
                <w:szCs w:val="24"/>
              </w:rPr>
              <w:t xml:space="preserve">про прийняте рішення заклад, підприємство, установу, організацію незалежно від форми власності, фізичну особу – підприємця шляхом розміщення повідомлення в електронному кабінеті на </w:t>
            </w:r>
            <w:proofErr w:type="spellStart"/>
            <w:r w:rsidR="00DD0E6C">
              <w:rPr>
                <w:sz w:val="24"/>
                <w:szCs w:val="24"/>
              </w:rPr>
              <w:t>вебпорталі</w:t>
            </w:r>
            <w:proofErr w:type="spellEnd"/>
            <w:r w:rsidR="00DD0E6C">
              <w:rPr>
                <w:sz w:val="24"/>
                <w:szCs w:val="24"/>
              </w:rPr>
              <w:t xml:space="preserve"> електронних послуг Пенсійного фонду України.</w:t>
            </w:r>
          </w:p>
        </w:tc>
        <w:tc>
          <w:tcPr>
            <w:tcW w:w="1559" w:type="dxa"/>
          </w:tcPr>
          <w:p w:rsidR="007427E4" w:rsidRPr="002D7A34" w:rsidRDefault="00DD0E6C" w:rsidP="002D7A34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автоматизовано</w:t>
            </w:r>
          </w:p>
        </w:tc>
        <w:tc>
          <w:tcPr>
            <w:tcW w:w="567" w:type="dxa"/>
          </w:tcPr>
          <w:p w:rsidR="007427E4" w:rsidRDefault="0054021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482A8F" w:rsidRPr="00B92388" w:rsidRDefault="001325A5" w:rsidP="00DD0E6C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92388">
              <w:rPr>
                <w:sz w:val="24"/>
                <w:szCs w:val="24"/>
              </w:rPr>
              <w:t>протягом трьох робочих днів з дня прийняття рішення</w:t>
            </w:r>
            <w:r w:rsidR="00F360E0">
              <w:rPr>
                <w:sz w:val="24"/>
                <w:szCs w:val="24"/>
              </w:rPr>
              <w:t>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58A" w:rsidRDefault="0091158A" w:rsidP="004F5631">
      <w:r>
        <w:separator/>
      </w:r>
    </w:p>
  </w:endnote>
  <w:endnote w:type="continuationSeparator" w:id="0">
    <w:p w:rsidR="0091158A" w:rsidRDefault="0091158A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E72E7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58A" w:rsidRDefault="0091158A" w:rsidP="004F5631">
      <w:r>
        <w:separator/>
      </w:r>
    </w:p>
  </w:footnote>
  <w:footnote w:type="continuationSeparator" w:id="0">
    <w:p w:rsidR="0091158A" w:rsidRDefault="0091158A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E72E7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E72E7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1EF4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2E72E7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E1EF4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001B3"/>
    <w:rsid w:val="00105D4C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30FBD"/>
    <w:rsid w:val="0023491D"/>
    <w:rsid w:val="002400C4"/>
    <w:rsid w:val="002577D5"/>
    <w:rsid w:val="0027206F"/>
    <w:rsid w:val="0027323D"/>
    <w:rsid w:val="00274BCA"/>
    <w:rsid w:val="00275D20"/>
    <w:rsid w:val="00281183"/>
    <w:rsid w:val="0028319E"/>
    <w:rsid w:val="002A011B"/>
    <w:rsid w:val="002A0B7C"/>
    <w:rsid w:val="002C43D1"/>
    <w:rsid w:val="002D01C1"/>
    <w:rsid w:val="002D07BA"/>
    <w:rsid w:val="002D7A34"/>
    <w:rsid w:val="002E0538"/>
    <w:rsid w:val="002E23F1"/>
    <w:rsid w:val="002E72E7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C5CCE"/>
    <w:rsid w:val="003C61D2"/>
    <w:rsid w:val="003D66E0"/>
    <w:rsid w:val="003D73E5"/>
    <w:rsid w:val="003E0108"/>
    <w:rsid w:val="003E0276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30933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C264F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34D69"/>
    <w:rsid w:val="00643655"/>
    <w:rsid w:val="00644762"/>
    <w:rsid w:val="00647FEE"/>
    <w:rsid w:val="00654C91"/>
    <w:rsid w:val="00654D40"/>
    <w:rsid w:val="0065660C"/>
    <w:rsid w:val="00661A12"/>
    <w:rsid w:val="00670A75"/>
    <w:rsid w:val="006769AF"/>
    <w:rsid w:val="00683895"/>
    <w:rsid w:val="00685095"/>
    <w:rsid w:val="006864C0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A122B"/>
    <w:rsid w:val="007A401E"/>
    <w:rsid w:val="007B26E0"/>
    <w:rsid w:val="007E3577"/>
    <w:rsid w:val="00800E40"/>
    <w:rsid w:val="008061C0"/>
    <w:rsid w:val="00811C12"/>
    <w:rsid w:val="00817471"/>
    <w:rsid w:val="00822E08"/>
    <w:rsid w:val="00831147"/>
    <w:rsid w:val="00832326"/>
    <w:rsid w:val="00846083"/>
    <w:rsid w:val="00847651"/>
    <w:rsid w:val="00852937"/>
    <w:rsid w:val="00861075"/>
    <w:rsid w:val="0088644F"/>
    <w:rsid w:val="008875B8"/>
    <w:rsid w:val="0089130A"/>
    <w:rsid w:val="008925F7"/>
    <w:rsid w:val="00892FEF"/>
    <w:rsid w:val="008B62EC"/>
    <w:rsid w:val="008C17DC"/>
    <w:rsid w:val="008C5C0C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158A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B1C9D"/>
    <w:rsid w:val="009B289E"/>
    <w:rsid w:val="009B4207"/>
    <w:rsid w:val="009B791B"/>
    <w:rsid w:val="009C4188"/>
    <w:rsid w:val="009C6B91"/>
    <w:rsid w:val="009E5C85"/>
    <w:rsid w:val="009F5018"/>
    <w:rsid w:val="00A05620"/>
    <w:rsid w:val="00A10253"/>
    <w:rsid w:val="00A27C1D"/>
    <w:rsid w:val="00A30AB5"/>
    <w:rsid w:val="00A36DC5"/>
    <w:rsid w:val="00A464B7"/>
    <w:rsid w:val="00A50BC0"/>
    <w:rsid w:val="00A52E52"/>
    <w:rsid w:val="00A53E1A"/>
    <w:rsid w:val="00A56EC4"/>
    <w:rsid w:val="00A60430"/>
    <w:rsid w:val="00A630CE"/>
    <w:rsid w:val="00A67949"/>
    <w:rsid w:val="00A70CE1"/>
    <w:rsid w:val="00A93BE5"/>
    <w:rsid w:val="00A97FCE"/>
    <w:rsid w:val="00AA2C2B"/>
    <w:rsid w:val="00AB632D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E1EF4"/>
    <w:rsid w:val="00BF2BF2"/>
    <w:rsid w:val="00BF31B3"/>
    <w:rsid w:val="00C049D6"/>
    <w:rsid w:val="00C1276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C08D0"/>
    <w:rsid w:val="00CC5AF2"/>
    <w:rsid w:val="00CC7B9E"/>
    <w:rsid w:val="00CD00BC"/>
    <w:rsid w:val="00CD6950"/>
    <w:rsid w:val="00CD7616"/>
    <w:rsid w:val="00CE06EE"/>
    <w:rsid w:val="00CE26AF"/>
    <w:rsid w:val="00CE2858"/>
    <w:rsid w:val="00CE655F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393D"/>
    <w:rsid w:val="00DA5641"/>
    <w:rsid w:val="00DA6143"/>
    <w:rsid w:val="00DB2BD6"/>
    <w:rsid w:val="00DB7AE6"/>
    <w:rsid w:val="00DC6694"/>
    <w:rsid w:val="00DD0E6C"/>
    <w:rsid w:val="00DD236D"/>
    <w:rsid w:val="00DD510E"/>
    <w:rsid w:val="00DE4491"/>
    <w:rsid w:val="00DF4CB2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B5299"/>
    <w:rsid w:val="00EC3E4F"/>
    <w:rsid w:val="00EC4C9F"/>
    <w:rsid w:val="00EC6F3D"/>
    <w:rsid w:val="00ED1BA5"/>
    <w:rsid w:val="00ED6889"/>
    <w:rsid w:val="00F135D2"/>
    <w:rsid w:val="00F144A6"/>
    <w:rsid w:val="00F17150"/>
    <w:rsid w:val="00F21C00"/>
    <w:rsid w:val="00F23353"/>
    <w:rsid w:val="00F27976"/>
    <w:rsid w:val="00F30804"/>
    <w:rsid w:val="00F360E0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1CB0"/>
    <w:rsid w:val="00F9494F"/>
    <w:rsid w:val="00FB3941"/>
    <w:rsid w:val="00FB4865"/>
    <w:rsid w:val="00FB7FB8"/>
    <w:rsid w:val="00FC596F"/>
    <w:rsid w:val="00FD37BD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A5947-1164-4332-928C-C2CEA32C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3</Pages>
  <Words>2813</Words>
  <Characters>1604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409</cp:revision>
  <cp:lastPrinted>2025-08-11T06:48:00Z</cp:lastPrinted>
  <dcterms:created xsi:type="dcterms:W3CDTF">2025-02-03T13:01:00Z</dcterms:created>
  <dcterms:modified xsi:type="dcterms:W3CDTF">2025-08-11T07:34:00Z</dcterms:modified>
</cp:coreProperties>
</file>